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hAnsi="Times New Roman"/>
          <w:sz w:val="24"/>
        </w:rPr>
      </w:pPr>
      <w:r>
        <w:rPr>
          <w:rFonts w:ascii="Times New Roman" w:hAnsi="Times New Roman"/>
          <w:sz w:val="24"/>
        </w:rPr>
        <w:t>Student’s Name</w:t>
      </w:r>
    </w:p>
    <w:p>
      <w:pPr>
        <w:pStyle w:val="style0"/>
        <w:spacing w:lineRule="auto" w:line="480"/>
        <w:jc w:val="both"/>
        <w:rPr>
          <w:rFonts w:ascii="Times New Roman" w:hAnsi="Times New Roman"/>
          <w:sz w:val="24"/>
        </w:rPr>
      </w:pPr>
      <w:r>
        <w:rPr>
          <w:rFonts w:ascii="Times New Roman" w:hAnsi="Times New Roman"/>
          <w:sz w:val="24"/>
        </w:rPr>
        <w:t>Professor’s Name</w:t>
      </w:r>
    </w:p>
    <w:p>
      <w:pPr>
        <w:pStyle w:val="style0"/>
        <w:spacing w:lineRule="auto" w:line="480"/>
        <w:jc w:val="both"/>
        <w:rPr>
          <w:rFonts w:ascii="Times New Roman" w:hAnsi="Times New Roman"/>
          <w:sz w:val="24"/>
        </w:rPr>
      </w:pPr>
      <w:r>
        <w:rPr>
          <w:rFonts w:ascii="Times New Roman" w:hAnsi="Times New Roman"/>
          <w:sz w:val="24"/>
        </w:rPr>
        <w:t>Course</w:t>
      </w:r>
    </w:p>
    <w:p>
      <w:pPr>
        <w:pStyle w:val="style0"/>
        <w:spacing w:lineRule="auto" w:line="480"/>
        <w:jc w:val="both"/>
        <w:rPr>
          <w:rFonts w:ascii="Times New Roman" w:hAnsi="Times New Roman"/>
          <w:sz w:val="24"/>
        </w:rPr>
      </w:pPr>
      <w:r>
        <w:rPr>
          <w:rFonts w:ascii="Times New Roman" w:hAnsi="Times New Roman"/>
          <w:sz w:val="24"/>
        </w:rPr>
        <w:t>Due Date</w:t>
      </w:r>
    </w:p>
    <w:p>
      <w:pPr>
        <w:pStyle w:val="style0"/>
        <w:spacing w:lineRule="auto" w:line="480"/>
        <w:jc w:val="center"/>
        <w:rPr>
          <w:rFonts w:ascii="Times New Roman" w:hAnsi="Times New Roman"/>
          <w:b/>
          <w:sz w:val="24"/>
          <w:u w:val="single"/>
        </w:rPr>
      </w:pPr>
      <w:r>
        <w:rPr>
          <w:rFonts w:ascii="Times New Roman" w:hAnsi="Times New Roman"/>
          <w:b/>
          <w:sz w:val="24"/>
          <w:u w:val="single"/>
        </w:rPr>
        <w:t>Summary of Hunting the Elements Film</w:t>
      </w:r>
    </w:p>
    <w:p>
      <w:pPr>
        <w:pStyle w:val="style0"/>
        <w:spacing w:lineRule="auto" w:line="480"/>
        <w:ind w:firstLine="720"/>
        <w:jc w:val="both"/>
        <w:rPr>
          <w:rFonts w:ascii="Times New Roman" w:hAnsi="Times New Roman"/>
          <w:sz w:val="24"/>
        </w:rPr>
      </w:pPr>
      <w:r>
        <w:rPr>
          <w:rFonts w:ascii="Times New Roman" w:hAnsi="Times New Roman"/>
          <w:sz w:val="24"/>
        </w:rPr>
        <w:t>Hunting the Elements is David Pogue’s Nova program in which he delves into the mysteries of Chemistry. In this film, Pogue does an incredibly great effort in unwinding the underlying mysteries of the Periodic Table and chemical elements. Periodic table is taught in secondary schools and thus this film is a wonderful piece that is highly educative for both adults and children. Pogue uses this film to offer a great an expanded reasoning behind the 96-odd</w:t>
      </w:r>
      <w:r>
        <w:rPr>
          <w:rFonts w:ascii="Times New Roman" w:hAnsi="Times New Roman"/>
          <w:sz w:val="24"/>
        </w:rPr>
        <w:t xml:space="preserve"> building blocks in everything. In this film, Pogue spends much of his time talking to the Chief Technical Officers </w:t>
      </w:r>
      <w:r>
        <w:rPr>
          <w:rFonts w:ascii="Times New Roman" w:hAnsi="Times New Roman"/>
          <w:sz w:val="24"/>
        </w:rPr>
        <w:t>of major companies and the research scientists at various i</w:t>
      </w:r>
      <w:r>
        <w:rPr>
          <w:rFonts w:ascii="Times New Roman" w:hAnsi="Times New Roman"/>
          <w:sz w:val="24"/>
        </w:rPr>
        <w:t xml:space="preserve">nstitutions of higher learning. Though Pogue is an adult, he carries himself in a hilarious manner throughout the movie. </w:t>
      </w:r>
    </w:p>
    <w:p>
      <w:pPr>
        <w:pStyle w:val="style0"/>
        <w:spacing w:lineRule="auto" w:line="480"/>
        <w:ind w:firstLine="720"/>
        <w:jc w:val="both"/>
        <w:rPr>
          <w:rFonts w:ascii="Times New Roman" w:hAnsi="Times New Roman"/>
          <w:sz w:val="24"/>
        </w:rPr>
      </w:pPr>
      <w:r>
        <w:rPr>
          <w:rFonts w:ascii="Times New Roman" w:hAnsi="Times New Roman"/>
          <w:sz w:val="24"/>
        </w:rPr>
        <w:t xml:space="preserve">From an adult’s point of view, part of this film’s fun involves seeing how the </w:t>
      </w:r>
      <w:r>
        <w:rPr>
          <w:rFonts w:ascii="Times New Roman" w:hAnsi="Times New Roman"/>
          <w:sz w:val="24"/>
        </w:rPr>
        <w:t>muckety</w:t>
      </w:r>
      <w:r>
        <w:rPr>
          <w:rFonts w:ascii="Times New Roman" w:hAnsi="Times New Roman"/>
          <w:sz w:val="24"/>
        </w:rPr>
        <w:t>-mucks interact with the sense of humor and over-exuberance of David Pogue.</w:t>
      </w:r>
      <w:r>
        <w:rPr>
          <w:rFonts w:ascii="Times New Roman" w:hAnsi="Times New Roman"/>
          <w:sz w:val="24"/>
        </w:rPr>
        <w:t xml:space="preserve"> The part of this film that I found most interesting to me </w:t>
      </w:r>
      <w:r>
        <w:rPr>
          <w:rFonts w:ascii="Times New Roman" w:hAnsi="Times New Roman"/>
          <w:sz w:val="24"/>
        </w:rPr>
        <w:t xml:space="preserve">is where Pogue discusses how geckos are able to climb walls with one professor. Pogue’s Hunting the Elements is very effective in making complex concepts of chemistry very simple and easily understandable by the viewers. Throughout the Nova episodes of this film, Pogue dismantles the periodic table and the chemical elements piece by piece. </w:t>
      </w:r>
    </w:p>
    <w:p>
      <w:pPr>
        <w:pStyle w:val="style0"/>
        <w:spacing w:lineRule="auto" w:line="480"/>
        <w:ind w:firstLine="720"/>
        <w:jc w:val="both"/>
        <w:rPr>
          <w:rFonts w:ascii="Times New Roman" w:hAnsi="Times New Roman"/>
          <w:sz w:val="24"/>
        </w:rPr>
      </w:pPr>
      <w:r>
        <w:rPr>
          <w:rFonts w:ascii="Times New Roman" w:hAnsi="Times New Roman"/>
          <w:sz w:val="24"/>
        </w:rPr>
        <w:t xml:space="preserve">Pogue begins with gold, the most emotional element in the periodic table, to explain how the table is organized in such a manner that is not only simplistic, but which also makes a lot of </w:t>
      </w:r>
      <w:r>
        <w:rPr>
          <w:rFonts w:ascii="Times New Roman" w:hAnsi="Times New Roman"/>
          <w:sz w:val="24"/>
        </w:rPr>
        <w:t xml:space="preserve">sense. The different places that Pogue </w:t>
      </w:r>
      <w:r>
        <w:rPr>
          <w:rFonts w:ascii="Times New Roman" w:hAnsi="Times New Roman"/>
          <w:sz w:val="24"/>
        </w:rPr>
        <w:t>visits</w:t>
      </w:r>
      <w:r>
        <w:rPr>
          <w:rFonts w:ascii="Times New Roman" w:hAnsi="Times New Roman"/>
          <w:sz w:val="24"/>
        </w:rPr>
        <w:t xml:space="preserve"> in this film and the kind of adventures that he experiences </w:t>
      </w:r>
      <w:r>
        <w:rPr>
          <w:rFonts w:ascii="Times New Roman" w:hAnsi="Times New Roman"/>
          <w:sz w:val="24"/>
        </w:rPr>
        <w:t>show a great uniqueness of the chemical elements that he examines in this film. All this adventure and the mysteries of the periodic table and chemical elements is revealed in an entertaining fashion for children and very educative for adults. In conclusion, David Pogue’s “Hunting the Elements” is the best film that teachers and parents seeking to raise curious children should use.</w:t>
      </w:r>
      <w:bookmarkStart w:id="0" w:name="_GoBack"/>
      <w:bookmarkEnd w:id="0"/>
    </w:p>
    <w:p>
      <w:pPr>
        <w:pStyle w:val="style0"/>
        <w:spacing w:lineRule="auto" w:line="480"/>
        <w:jc w:val="both"/>
        <w:rPr>
          <w:rFonts w:ascii="Times New Roman" w:hAnsi="Times New Roman"/>
          <w:sz w:val="24"/>
        </w:rPr>
      </w:pPr>
    </w:p>
    <w:p>
      <w:pPr>
        <w:pStyle w:val="style0"/>
        <w:spacing w:lineRule="auto" w:line="480"/>
        <w:jc w:val="both"/>
        <w:rPr>
          <w:rFonts w:ascii="Times New Roman" w:hAnsi="Times New Roman"/>
          <w:sz w:val="24"/>
        </w:rPr>
      </w:pPr>
      <w:r>
        <w:rPr>
          <w:rFonts w:ascii="Times New Roman" w:hAnsi="Times New Roman"/>
          <w:sz w:val="24"/>
        </w:rPr>
        <w:t xml:space="preserve">Movie Link: </w:t>
      </w:r>
      <w:r>
        <w:rPr>
          <w:rFonts w:ascii="Times New Roman" w:hAnsi="Times New Roman"/>
          <w:sz w:val="24"/>
        </w:rPr>
        <w:t>https://www.pbs.org/video/nova-hunting-the-elements/</w:t>
      </w:r>
    </w:p>
    <w:p>
      <w:pPr>
        <w:pStyle w:val="style0"/>
        <w:spacing w:lineRule="auto" w:line="480"/>
        <w:jc w:val="both"/>
        <w:rPr>
          <w:rFonts w:ascii="Times New Roman" w:hAnsi="Times New Roman"/>
          <w:sz w:val="24"/>
        </w:rPr>
      </w:pPr>
      <w:r>
        <w:rPr>
          <w:rFonts w:ascii="Times New Roman" w:hAnsi="Times New Roman"/>
          <w:sz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4adb20e-31f0-4331-b032-b2da3538e52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a058b86-ce74-4d84-bece-d17238e0a144"/>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Words>349</Words>
  <Characters>1804</Characters>
  <Application>WPS Office</Application>
  <DocSecurity>0</DocSecurity>
  <Paragraphs>14</Paragraphs>
  <ScaleCrop>false</ScaleCrop>
  <LinksUpToDate>false</LinksUpToDate>
  <CharactersWithSpaces>2146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2018-11-13T08:28:00Z</dcterms:created>
  <dc:creator>Vincent</dc:creator>
  <lastModifiedBy>P5W</lastModifiedBy>
  <dcterms:modified xsi:type="dcterms:W3CDTF">2018-11-13T09:36:41Z</dcterms:modified>
  <revision>4</revision>
</coreProperties>
</file>

<file path=docProps/custom.xml><?xml version="1.0" encoding="utf-8"?>
<Properties xmlns="http://schemas.openxmlformats.org/officeDocument/2006/custom-properties" xmlns:vt="http://schemas.openxmlformats.org/officeDocument/2006/docPropsVTypes"/>
</file>